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32" w:rsidRPr="00E96B9D" w:rsidRDefault="00E9240A" w:rsidP="006A6C32">
      <w:pPr>
        <w:rPr>
          <w:b/>
        </w:rPr>
      </w:pPr>
      <w:r>
        <w:rPr>
          <w:b/>
        </w:rPr>
        <w:t>Preceptor Criteria</w:t>
      </w:r>
    </w:p>
    <w:p w:rsidR="006A6C32" w:rsidRPr="00E96B9D" w:rsidRDefault="006A6C32" w:rsidP="006A6C32"/>
    <w:p w:rsidR="006A6C32" w:rsidRPr="00E96B9D" w:rsidRDefault="006A6C32" w:rsidP="006A6C32">
      <w:r>
        <w:t xml:space="preserve">You will have to identify </w:t>
      </w:r>
      <w:r w:rsidRPr="004233BF">
        <w:t>a Preceptor</w:t>
      </w:r>
      <w:r w:rsidRPr="00E96B9D">
        <w:t xml:space="preserve"> in your workplace who meets the following criteria:</w:t>
      </w:r>
    </w:p>
    <w:p w:rsidR="006A6C32" w:rsidRPr="00E96B9D" w:rsidRDefault="006A6C32" w:rsidP="006A6C32">
      <w:pPr>
        <w:pStyle w:val="NormalWeb"/>
        <w:numPr>
          <w:ilvl w:val="0"/>
          <w:numId w:val="1"/>
        </w:numPr>
      </w:pPr>
      <w:r w:rsidRPr="00E96B9D">
        <w:t>Have at least 2 years experience in sexual offence or custody (dependant on workplace area)</w:t>
      </w:r>
    </w:p>
    <w:p w:rsidR="006A6C32" w:rsidRPr="00E96B9D" w:rsidRDefault="007E5A85" w:rsidP="006A6C32">
      <w:pPr>
        <w:pStyle w:val="NormalWeb"/>
        <w:numPr>
          <w:ilvl w:val="0"/>
          <w:numId w:val="1"/>
        </w:numPr>
      </w:pPr>
      <w:r>
        <w:t>Possess a</w:t>
      </w:r>
      <w:r w:rsidR="006A6C32" w:rsidRPr="00E96B9D">
        <w:t xml:space="preserve"> professional qualification: medicine, nursing, paramedic </w:t>
      </w:r>
    </w:p>
    <w:p w:rsidR="006A6C32" w:rsidRPr="00E96B9D" w:rsidRDefault="006A6C32" w:rsidP="006A6C32">
      <w:pPr>
        <w:pStyle w:val="NormalWeb"/>
        <w:numPr>
          <w:ilvl w:val="0"/>
          <w:numId w:val="1"/>
        </w:numPr>
      </w:pPr>
      <w:r w:rsidRPr="00E96B9D">
        <w:t>Provide a reference from their line manager to say they are competent and have current expertise in their field</w:t>
      </w:r>
    </w:p>
    <w:p w:rsidR="006A6C32" w:rsidRPr="00E96B9D" w:rsidRDefault="006A6C32" w:rsidP="006A6C32">
      <w:pPr>
        <w:pStyle w:val="NormalWeb"/>
        <w:numPr>
          <w:ilvl w:val="0"/>
          <w:numId w:val="1"/>
        </w:numPr>
      </w:pPr>
      <w:r w:rsidRPr="00E96B9D">
        <w:t>Sign to confirm they have read an</w:t>
      </w:r>
      <w:r>
        <w:t>d understood the</w:t>
      </w:r>
      <w:r w:rsidRPr="004233BF">
        <w:t xml:space="preserve"> Preceptors</w:t>
      </w:r>
      <w:r w:rsidRPr="00E96B9D">
        <w:t xml:space="preserve"> Handbook - to demonstrate familiarity with syllabus, understanding competency framework and standards, and NMC accountability if signing off </w:t>
      </w:r>
    </w:p>
    <w:p w:rsidR="007E5A85" w:rsidRDefault="006A6C32" w:rsidP="007E5A85">
      <w:pPr>
        <w:pStyle w:val="ListParagraph"/>
        <w:numPr>
          <w:ilvl w:val="0"/>
          <w:numId w:val="1"/>
        </w:numPr>
      </w:pPr>
      <w:r w:rsidRPr="00E96B9D">
        <w:t xml:space="preserve">Be aware that NMC Mentors must be on the same part, or sub-part, of the register as the student they are to assess and must be registered for at least one year before taking on this role. </w:t>
      </w:r>
    </w:p>
    <w:p w:rsidR="007E5A85" w:rsidRDefault="007E5A85" w:rsidP="007E5A85">
      <w:pPr>
        <w:pStyle w:val="ListParagraph"/>
        <w:ind w:left="870"/>
      </w:pPr>
    </w:p>
    <w:p w:rsidR="00E9240A" w:rsidRDefault="00E9240A" w:rsidP="007E5A85">
      <w:pPr>
        <w:pStyle w:val="ListParagraph"/>
        <w:numPr>
          <w:ilvl w:val="0"/>
          <w:numId w:val="1"/>
        </w:numPr>
      </w:pPr>
      <w:r>
        <w:t xml:space="preserve">Cannot be a current student on any stage of the </w:t>
      </w:r>
      <w:proofErr w:type="spellStart"/>
      <w:r>
        <w:t>Msc</w:t>
      </w:r>
      <w:proofErr w:type="spellEnd"/>
      <w:r>
        <w:t xml:space="preserve"> Advanced Forensic Practice</w:t>
      </w:r>
    </w:p>
    <w:p w:rsidR="007E5A85" w:rsidRDefault="007E5A85" w:rsidP="007E5A85">
      <w:pPr>
        <w:pStyle w:val="ListParagraph"/>
      </w:pPr>
    </w:p>
    <w:p w:rsidR="007E5A85" w:rsidRPr="00E96B9D" w:rsidRDefault="007E5A85" w:rsidP="007E5A85">
      <w:pPr>
        <w:pStyle w:val="ListParagraph"/>
        <w:ind w:left="870"/>
      </w:pPr>
      <w:bookmarkStart w:id="0" w:name="_GoBack"/>
      <w:bookmarkEnd w:id="0"/>
    </w:p>
    <w:p w:rsidR="006A6C32" w:rsidRPr="00E96B9D" w:rsidRDefault="006A6C32" w:rsidP="006A6C32">
      <w:r w:rsidRPr="00E96B9D">
        <w:t>You will be given a Competency workbook to work through where your</w:t>
      </w:r>
      <w:r w:rsidRPr="007E5A85">
        <w:t xml:space="preserve"> Preceptor </w:t>
      </w:r>
      <w:r w:rsidRPr="00E96B9D">
        <w:t>will assess you as competent using a variety of different methods.  This could be through direct observation, question and answer or other evidence may be provided</w:t>
      </w:r>
      <w:r w:rsidR="00E9240A">
        <w:t xml:space="preserve">.  </w:t>
      </w:r>
      <w:r w:rsidRPr="00E96B9D">
        <w:t>The completed Workbook must be submitted at the end of the Postgraduate Certificate, allowing 12 months to complete.</w:t>
      </w:r>
    </w:p>
    <w:p w:rsidR="006A6C32" w:rsidRPr="004233BF" w:rsidRDefault="006A6C32" w:rsidP="006A6C32"/>
    <w:p w:rsidR="006A6C32" w:rsidRPr="004233BF" w:rsidRDefault="006A6C32" w:rsidP="006A6C32">
      <w:pPr>
        <w:rPr>
          <w:b/>
        </w:rPr>
      </w:pPr>
      <w:r w:rsidRPr="004233BF">
        <w:rPr>
          <w:b/>
        </w:rPr>
        <w:t>What if the relationship with my preceptor breaks down?</w:t>
      </w:r>
    </w:p>
    <w:p w:rsidR="006A6C32" w:rsidRPr="004233BF" w:rsidRDefault="006A6C32" w:rsidP="006A6C32">
      <w:r w:rsidRPr="004233BF">
        <w:t xml:space="preserve">Before commencing your clinical and physical assessment module you will have to negotiate a learning contract with your preceptor so that any difficulties may be identified at that point.  However, if in the event a problem arises with your preceptor you must contact the module lead as soon as possible.  However, in any event this must be before submission of your clinical assessment documentation.  In extreme circumstances a change of preceptor may be considered.  </w:t>
      </w:r>
    </w:p>
    <w:p w:rsidR="006A6C32" w:rsidRDefault="006A6C32" w:rsidP="006A6C32">
      <w:pPr>
        <w:rPr>
          <w:color w:val="FF0000"/>
        </w:rPr>
      </w:pPr>
    </w:p>
    <w:p w:rsidR="006A6C32" w:rsidRPr="000E0B3D" w:rsidRDefault="006A6C32" w:rsidP="006A6C32">
      <w:pPr>
        <w:rPr>
          <w:color w:val="FF0000"/>
        </w:rPr>
      </w:pPr>
    </w:p>
    <w:p w:rsidR="00047814" w:rsidRDefault="00047814"/>
    <w:sectPr w:rsidR="00047814" w:rsidSect="00047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961"/>
    <w:multiLevelType w:val="hybridMultilevel"/>
    <w:tmpl w:val="6EC627C6"/>
    <w:lvl w:ilvl="0" w:tplc="CAA80FAE">
      <w:start w:val="1"/>
      <w:numFmt w:val="bullet"/>
      <w:lvlText w:val=""/>
      <w:lvlJc w:val="left"/>
      <w:pPr>
        <w:tabs>
          <w:tab w:val="num" w:pos="644"/>
        </w:tabs>
        <w:ind w:left="870" w:hanging="226"/>
      </w:pPr>
      <w:rPr>
        <w:rFonts w:ascii="Symbol" w:hAnsi="Symbol" w:hint="default"/>
        <w:b/>
        <w:i w:val="0"/>
        <w:sz w:val="24"/>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64380B23"/>
    <w:multiLevelType w:val="hybridMultilevel"/>
    <w:tmpl w:val="CDACFD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32"/>
    <w:rsid w:val="00047814"/>
    <w:rsid w:val="004233BF"/>
    <w:rsid w:val="006A6C32"/>
    <w:rsid w:val="007E5A85"/>
    <w:rsid w:val="00E9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32"/>
    <w:pPr>
      <w:suppressAutoHyphens/>
      <w:spacing w:before="60" w:after="60"/>
      <w:ind w:left="284" w:right="-113"/>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6C32"/>
    <w:pPr>
      <w:spacing w:before="280" w:after="280"/>
    </w:pPr>
  </w:style>
  <w:style w:type="paragraph" w:styleId="ListParagraph">
    <w:name w:val="List Paragraph"/>
    <w:basedOn w:val="Normal"/>
    <w:uiPriority w:val="34"/>
    <w:qFormat/>
    <w:rsid w:val="00E9240A"/>
    <w:pPr>
      <w:ind w:left="720"/>
      <w:contextualSpacing/>
    </w:pPr>
  </w:style>
  <w:style w:type="paragraph" w:styleId="NoSpacing">
    <w:name w:val="No Spacing"/>
    <w:uiPriority w:val="1"/>
    <w:qFormat/>
    <w:rsid w:val="007E5A85"/>
    <w:pPr>
      <w:suppressAutoHyphens/>
      <w:ind w:left="284" w:right="-113"/>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32"/>
    <w:pPr>
      <w:suppressAutoHyphens/>
      <w:spacing w:before="60" w:after="60"/>
      <w:ind w:left="284" w:right="-113"/>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6C32"/>
    <w:pPr>
      <w:spacing w:before="280" w:after="280"/>
    </w:pPr>
  </w:style>
  <w:style w:type="paragraph" w:styleId="ListParagraph">
    <w:name w:val="List Paragraph"/>
    <w:basedOn w:val="Normal"/>
    <w:uiPriority w:val="34"/>
    <w:qFormat/>
    <w:rsid w:val="00E9240A"/>
    <w:pPr>
      <w:ind w:left="720"/>
      <w:contextualSpacing/>
    </w:pPr>
  </w:style>
  <w:style w:type="paragraph" w:styleId="NoSpacing">
    <w:name w:val="No Spacing"/>
    <w:uiPriority w:val="1"/>
    <w:qFormat/>
    <w:rsid w:val="007E5A85"/>
    <w:pPr>
      <w:suppressAutoHyphens/>
      <w:ind w:left="284" w:right="-113"/>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mab12</dc:creator>
  <cp:lastModifiedBy>Emma Miles</cp:lastModifiedBy>
  <cp:revision>4</cp:revision>
  <dcterms:created xsi:type="dcterms:W3CDTF">2013-04-18T09:33:00Z</dcterms:created>
  <dcterms:modified xsi:type="dcterms:W3CDTF">2014-01-30T11:34:00Z</dcterms:modified>
</cp:coreProperties>
</file>